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E0" w:rsidRPr="000D7FE0" w:rsidRDefault="000D7FE0" w:rsidP="000D7FE0">
      <w:pPr>
        <w:jc w:val="center"/>
        <w:rPr>
          <w:b/>
          <w:sz w:val="30"/>
          <w:szCs w:val="30"/>
          <w:lang w:val="fr-CA"/>
        </w:rPr>
      </w:pPr>
      <w:r w:rsidRPr="000D7FE0">
        <w:rPr>
          <w:b/>
          <w:sz w:val="30"/>
          <w:szCs w:val="30"/>
          <w:lang w:val="fr-CA"/>
        </w:rPr>
        <w:t>La Charte canadienne des droits et libertés</w:t>
      </w:r>
    </w:p>
    <w:p w:rsidR="000D7FE0" w:rsidRPr="000D7FE0" w:rsidRDefault="000D7FE0" w:rsidP="000D7FE0">
      <w:pPr>
        <w:rPr>
          <w:b/>
          <w:sz w:val="30"/>
          <w:szCs w:val="30"/>
          <w:lang w:val="fr-CA"/>
        </w:rPr>
      </w:pPr>
      <w:r w:rsidRPr="000D7FE0">
        <w:rPr>
          <w:b/>
          <w:sz w:val="30"/>
          <w:szCs w:val="30"/>
          <w:lang w:val="fr-CA"/>
        </w:rPr>
        <w:t>La Charte canadienne des droits et libertés est</w:t>
      </w:r>
      <w:r w:rsidRPr="000D7FE0">
        <w:rPr>
          <w:b/>
          <w:sz w:val="30"/>
          <w:szCs w:val="30"/>
          <w:lang w:val="fr-CA"/>
        </w:rPr>
        <w:t xml:space="preserve"> entrée en vigueur au sein de </w:t>
      </w:r>
      <w:r w:rsidRPr="000D7FE0">
        <w:rPr>
          <w:b/>
          <w:sz w:val="30"/>
          <w:szCs w:val="30"/>
          <w:lang w:val="fr-CA"/>
        </w:rPr>
        <w:t xml:space="preserve">la Constitution canadienne </w:t>
      </w:r>
      <w:r w:rsidRPr="000D7FE0">
        <w:rPr>
          <w:b/>
          <w:sz w:val="30"/>
          <w:szCs w:val="30"/>
          <w:lang w:val="fr-CA"/>
        </w:rPr>
        <w:t>le</w:t>
      </w:r>
      <w:r w:rsidRPr="000D7FE0">
        <w:rPr>
          <w:b/>
          <w:sz w:val="30"/>
          <w:szCs w:val="30"/>
          <w:lang w:val="fr-CA"/>
        </w:rPr>
        <w:t xml:space="preserve"> 17 avril 1982. </w:t>
      </w:r>
    </w:p>
    <w:p w:rsidR="000D7FE0" w:rsidRPr="000D7FE0" w:rsidRDefault="000D7FE0" w:rsidP="000D7FE0">
      <w:pPr>
        <w:rPr>
          <w:b/>
          <w:sz w:val="30"/>
          <w:szCs w:val="30"/>
          <w:lang w:val="fr-CA"/>
        </w:rPr>
      </w:pPr>
      <w:r w:rsidRPr="000D7FE0">
        <w:rPr>
          <w:b/>
          <w:sz w:val="30"/>
          <w:szCs w:val="30"/>
          <w:lang w:val="fr-CA"/>
        </w:rPr>
        <w:t>Son but est de protéger les droits des citoyens canadiens contre les actions, les politiques et les lois des gouvernements fédéraux et provinciaux, et d'unifier les Canadiens autour d'un ensemble de valeurs qui incarnent ces droits.</w:t>
      </w:r>
    </w:p>
    <w:p w:rsidR="00A11C35" w:rsidRPr="000D7FE0" w:rsidRDefault="000D7FE0" w:rsidP="000D7FE0">
      <w:pPr>
        <w:rPr>
          <w:b/>
          <w:sz w:val="30"/>
          <w:szCs w:val="30"/>
          <w:lang w:val="fr-CA"/>
        </w:rPr>
      </w:pPr>
      <w:r w:rsidRPr="000D7FE0">
        <w:rPr>
          <w:b/>
          <w:sz w:val="30"/>
          <w:szCs w:val="30"/>
          <w:lang w:val="fr-CA"/>
        </w:rPr>
        <w:t>La Charte est mise en vigueur par la Loi de 1982 sur le Canada du Parlement britannique sous le règne du Premier ministre Pierre Elliott Trudeau en 1982.</w:t>
      </w:r>
    </w:p>
    <w:p w:rsidR="000D7FE0" w:rsidRPr="000D7FE0" w:rsidRDefault="000D7FE0" w:rsidP="000D7FE0">
      <w:pPr>
        <w:jc w:val="center"/>
        <w:rPr>
          <w:b/>
          <w:sz w:val="30"/>
          <w:szCs w:val="30"/>
          <w:lang w:val="fr-CA"/>
        </w:rPr>
      </w:pPr>
      <w:r w:rsidRPr="000D7FE0">
        <w:rPr>
          <w:b/>
          <w:noProof/>
          <w:sz w:val="30"/>
          <w:szCs w:val="30"/>
          <w:lang w:eastAsia="en-CA"/>
        </w:rPr>
        <w:drawing>
          <wp:inline distT="0" distB="0" distL="0" distR="0">
            <wp:extent cx="4638675" cy="411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1e_1.jpg"/>
                    <pic:cNvPicPr/>
                  </pic:nvPicPr>
                  <pic:blipFill>
                    <a:blip r:embed="rId4">
                      <a:extLst>
                        <a:ext uri="{28A0092B-C50C-407E-A947-70E740481C1C}">
                          <a14:useLocalDpi xmlns:a14="http://schemas.microsoft.com/office/drawing/2010/main" val="0"/>
                        </a:ext>
                      </a:extLst>
                    </a:blip>
                    <a:stretch>
                      <a:fillRect/>
                    </a:stretch>
                  </pic:blipFill>
                  <pic:spPr>
                    <a:xfrm>
                      <a:off x="0" y="0"/>
                      <a:ext cx="4638675" cy="4114800"/>
                    </a:xfrm>
                    <a:prstGeom prst="rect">
                      <a:avLst/>
                    </a:prstGeom>
                  </pic:spPr>
                </pic:pic>
              </a:graphicData>
            </a:graphic>
          </wp:inline>
        </w:drawing>
      </w:r>
    </w:p>
    <w:p w:rsidR="000D7FE0" w:rsidRDefault="000D7FE0" w:rsidP="000D7FE0">
      <w:pPr>
        <w:jc w:val="center"/>
        <w:rPr>
          <w:b/>
          <w:sz w:val="30"/>
          <w:szCs w:val="30"/>
          <w:lang w:val="fr-CA"/>
        </w:rPr>
      </w:pPr>
      <w:r w:rsidRPr="000D7FE0">
        <w:rPr>
          <w:b/>
          <w:sz w:val="30"/>
          <w:szCs w:val="30"/>
          <w:lang w:val="fr-CA"/>
        </w:rPr>
        <w:t>Approbation de la Charte par la Reine d’Angleterre, 1982</w:t>
      </w:r>
    </w:p>
    <w:p w:rsidR="000D7FE0" w:rsidRPr="000D7FE0" w:rsidRDefault="000D7FE0" w:rsidP="000D7FE0">
      <w:pPr>
        <w:jc w:val="center"/>
        <w:rPr>
          <w:b/>
          <w:sz w:val="30"/>
          <w:szCs w:val="30"/>
          <w:lang w:val="fr-CA"/>
        </w:rPr>
      </w:pPr>
      <w:r>
        <w:rPr>
          <w:noProof/>
          <w:lang w:eastAsia="en-CA"/>
        </w:rPr>
        <w:drawing>
          <wp:inline distT="0" distB="0" distL="0" distR="0" wp14:anchorId="612C3709" wp14:editId="77C1F033">
            <wp:extent cx="2006084" cy="1381125"/>
            <wp:effectExtent l="0" t="0" r="0" b="0"/>
            <wp:docPr id="2" name="irc_mi" descr="http://francopresse.ca/documents/charte-canadienne-des-droits-et-libertc3a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ancopresse.ca/documents/charte-canadienne-des-droits-et-libertc3a9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683" cy="1390487"/>
                    </a:xfrm>
                    <a:prstGeom prst="rect">
                      <a:avLst/>
                    </a:prstGeom>
                    <a:noFill/>
                    <a:ln>
                      <a:noFill/>
                    </a:ln>
                  </pic:spPr>
                </pic:pic>
              </a:graphicData>
            </a:graphic>
          </wp:inline>
        </w:drawing>
      </w:r>
      <w:bookmarkStart w:id="0" w:name="_GoBack"/>
      <w:bookmarkEnd w:id="0"/>
    </w:p>
    <w:p w:rsidR="000D7FE0" w:rsidRPr="000D7FE0" w:rsidRDefault="000D7FE0" w:rsidP="000D7FE0">
      <w:pPr>
        <w:jc w:val="center"/>
        <w:rPr>
          <w:b/>
          <w:sz w:val="30"/>
          <w:szCs w:val="30"/>
          <w:lang w:val="fr-CA"/>
        </w:rPr>
      </w:pPr>
    </w:p>
    <w:sectPr w:rsidR="000D7FE0" w:rsidRPr="000D7FE0" w:rsidSect="000D7FE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E0"/>
    <w:rsid w:val="000D7FE0"/>
    <w:rsid w:val="00A312DB"/>
    <w:rsid w:val="00BC1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C278-E8DC-41F6-BE7D-F1ECD461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1</cp:revision>
  <dcterms:created xsi:type="dcterms:W3CDTF">2015-03-01T16:42:00Z</dcterms:created>
  <dcterms:modified xsi:type="dcterms:W3CDTF">2015-03-01T16:48:00Z</dcterms:modified>
</cp:coreProperties>
</file>